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AF7" w:rsidRDefault="00DB6AF7" w:rsidP="000C47FA">
      <w:pPr>
        <w:pStyle w:val="Ttulo2"/>
        <w:ind w:firstLine="708"/>
        <w:contextualSpacing/>
        <w:rPr>
          <w:b w:val="0"/>
          <w:i w:val="0"/>
          <w:sz w:val="20"/>
          <w:szCs w:val="20"/>
          <w:lang w:val="es-AR"/>
        </w:rPr>
      </w:pPr>
      <w:r>
        <w:rPr>
          <w:b w:val="0"/>
          <w:i w:val="0"/>
          <w:sz w:val="20"/>
          <w:szCs w:val="20"/>
          <w:lang w:val="es-AR"/>
        </w:rPr>
        <w:t>C. ARTURO DUARTE GARCÍA, Presidente Municipal del H. Ayuntamiento Constitucional de Ahome, Estado de Sinaloa, República Mexicana, a sus habitantes hace saber:</w:t>
      </w:r>
    </w:p>
    <w:p w:rsidR="000C47FA" w:rsidRPr="000C47FA" w:rsidRDefault="000C47FA" w:rsidP="000C47FA">
      <w:pPr>
        <w:contextualSpacing/>
        <w:rPr>
          <w:lang w:eastAsia="es-ES"/>
        </w:rPr>
      </w:pPr>
    </w:p>
    <w:p w:rsidR="00DB6AF7" w:rsidRDefault="00DB6AF7" w:rsidP="000C47FA">
      <w:pPr>
        <w:pStyle w:val="Ttulo2"/>
        <w:contextualSpacing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ab/>
        <w:t>Que el H. Ayuntamiento de Ahome, por conducto de la Secretaría de su Despacho, se ha servido comunicarme para los efectos correspondientes, el siguiente Acuerdo de Cabildo.</w:t>
      </w:r>
    </w:p>
    <w:p w:rsidR="00474D57" w:rsidRPr="00474D57" w:rsidRDefault="00474D57" w:rsidP="000C47FA">
      <w:pPr>
        <w:spacing w:line="240" w:lineRule="auto"/>
        <w:contextualSpacing/>
        <w:rPr>
          <w:lang w:val="es-ES" w:eastAsia="es-ES"/>
        </w:rPr>
      </w:pPr>
    </w:p>
    <w:p w:rsidR="00DB6AF7" w:rsidRDefault="00DB6AF7" w:rsidP="000C47FA">
      <w:pPr>
        <w:pStyle w:val="Ttulo2"/>
        <w:contextualSpacing/>
        <w:jc w:val="center"/>
        <w:rPr>
          <w:b w:val="0"/>
          <w:i w:val="0"/>
          <w:sz w:val="20"/>
          <w:szCs w:val="20"/>
          <w:lang w:val="es-MX"/>
        </w:rPr>
      </w:pPr>
      <w:r>
        <w:rPr>
          <w:b w:val="0"/>
          <w:i w:val="0"/>
          <w:sz w:val="20"/>
          <w:szCs w:val="20"/>
          <w:lang w:val="es-MX"/>
        </w:rPr>
        <w:t>DECRETO MUNICIPAL N° 75</w:t>
      </w:r>
    </w:p>
    <w:p w:rsidR="00474D57" w:rsidRPr="00474D57" w:rsidRDefault="00474D57" w:rsidP="000C47FA">
      <w:pPr>
        <w:spacing w:line="240" w:lineRule="auto"/>
        <w:contextualSpacing/>
        <w:rPr>
          <w:lang w:val="es-MX" w:eastAsia="es-ES"/>
        </w:rPr>
      </w:pPr>
    </w:p>
    <w:p w:rsidR="00DB6AF7" w:rsidRDefault="00DB6AF7" w:rsidP="000C47FA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MX"/>
        </w:rPr>
      </w:pPr>
      <w:r w:rsidRPr="000C47FA">
        <w:rPr>
          <w:rFonts w:ascii="Arial" w:hAnsi="Arial" w:cs="Arial"/>
          <w:sz w:val="20"/>
          <w:szCs w:val="20"/>
        </w:rPr>
        <w:t>ÚNICO</w:t>
      </w:r>
      <w:r w:rsidRPr="000C47FA">
        <w:rPr>
          <w:rFonts w:ascii="Arial" w:hAnsi="Arial" w:cs="Arial"/>
          <w:sz w:val="20"/>
          <w:szCs w:val="20"/>
          <w:lang w:val="es-MX"/>
        </w:rPr>
        <w:t>.- Se</w:t>
      </w:r>
      <w:r>
        <w:rPr>
          <w:rFonts w:ascii="Arial" w:hAnsi="Arial" w:cs="Arial"/>
          <w:sz w:val="20"/>
          <w:szCs w:val="20"/>
          <w:lang w:val="es-MX"/>
        </w:rPr>
        <w:t xml:space="preserve"> reforma el Artículo 6 del Reglamento  Interior para el Funcionamiento de las Comisiones del Honorable Ayuntamiento de Ahome, publicado en el Órgano Oficial del Gobierno del Estado con fecha </w:t>
      </w:r>
      <w:r>
        <w:rPr>
          <w:rFonts w:ascii="Arial" w:hAnsi="Arial" w:cs="Arial"/>
          <w:sz w:val="20"/>
          <w:szCs w:val="20"/>
        </w:rPr>
        <w:t xml:space="preserve">02  de noviembre del  2011, </w:t>
      </w:r>
      <w:r>
        <w:rPr>
          <w:rFonts w:ascii="Arial" w:hAnsi="Arial" w:cs="Arial"/>
          <w:sz w:val="20"/>
          <w:szCs w:val="20"/>
          <w:lang w:val="es-MX"/>
        </w:rPr>
        <w:t xml:space="preserve">para quedar como sigue: </w:t>
      </w:r>
    </w:p>
    <w:p w:rsidR="00DB6AF7" w:rsidRDefault="00DB6AF7" w:rsidP="000C47FA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MX"/>
        </w:rPr>
      </w:pPr>
    </w:p>
    <w:p w:rsidR="000C47FA" w:rsidRDefault="000C47FA" w:rsidP="000C47FA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MX"/>
        </w:rPr>
      </w:pPr>
    </w:p>
    <w:p w:rsidR="00DB6AF7" w:rsidRDefault="00DB6AF7" w:rsidP="000C47FA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Artículo 6. En su integración, las Comisiones designadas se procurará que sus integrantes tengan el perfil más a fin a las facultades que le corresponden a cada Comisión. Los Regidores no podrán formar parte de más de 5 Comisiones. Un Regidor no podrá ser Presidente de más de 2 Comisiones.</w:t>
      </w:r>
    </w:p>
    <w:p w:rsidR="000C47FA" w:rsidRDefault="000C47FA" w:rsidP="000C47FA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MX"/>
        </w:rPr>
      </w:pPr>
    </w:p>
    <w:p w:rsidR="00E50677" w:rsidRDefault="00E50677" w:rsidP="000C47FA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MX"/>
        </w:rPr>
      </w:pPr>
    </w:p>
    <w:p w:rsidR="00DB6AF7" w:rsidRDefault="00DB6AF7" w:rsidP="000C47FA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 R A N S I T O R I O S</w:t>
      </w:r>
    </w:p>
    <w:p w:rsidR="00E50677" w:rsidRDefault="00E50677" w:rsidP="000C47FA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  <w:lang w:val="en-US"/>
        </w:rPr>
      </w:pPr>
    </w:p>
    <w:p w:rsidR="000C47FA" w:rsidRDefault="000C47FA" w:rsidP="000C47FA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  <w:lang w:val="en-US"/>
        </w:rPr>
      </w:pPr>
    </w:p>
    <w:p w:rsidR="00DB6AF7" w:rsidRDefault="00DB6AF7" w:rsidP="000C47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ÚNICO. </w:t>
      </w:r>
      <w:r>
        <w:rPr>
          <w:rFonts w:ascii="Arial" w:hAnsi="Arial" w:cs="Arial"/>
          <w:sz w:val="20"/>
          <w:szCs w:val="20"/>
        </w:rPr>
        <w:t>Este Decreto entrará en vigor al día siguiente de su publicación en el “Órgano  Oficial del Gobierno del Estado”.</w:t>
      </w:r>
    </w:p>
    <w:p w:rsidR="000C47FA" w:rsidRDefault="000C47FA" w:rsidP="000C47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DB6AF7" w:rsidRDefault="00DB6AF7" w:rsidP="000C47FA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Comuníquese al Ejecutivo Municipal para su sanción, publicación y observancia.</w:t>
      </w:r>
    </w:p>
    <w:p w:rsidR="000C47FA" w:rsidRDefault="000C47FA" w:rsidP="000C47FA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DB6AF7" w:rsidRDefault="00DB6AF7" w:rsidP="000C47FA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Es dado en el Salón de Cabildos del Palacio Municipal de Ahome, Sinaloa, sito en Degollado y Cuauhtémoc de la Ciudad de Los Mochis, Ahome, Sinaloa, a los veintis</w:t>
      </w:r>
      <w:r w:rsidR="00432E66">
        <w:rPr>
          <w:rFonts w:ascii="Arial" w:hAnsi="Arial" w:cs="Arial"/>
          <w:bCs/>
          <w:sz w:val="20"/>
          <w:szCs w:val="20"/>
        </w:rPr>
        <w:t>éis</w:t>
      </w:r>
      <w:r>
        <w:rPr>
          <w:rFonts w:ascii="Arial" w:hAnsi="Arial" w:cs="Arial"/>
          <w:bCs/>
          <w:sz w:val="20"/>
          <w:szCs w:val="20"/>
        </w:rPr>
        <w:t xml:space="preserve"> días del mes de </w:t>
      </w:r>
      <w:r w:rsidR="00432E66">
        <w:rPr>
          <w:rFonts w:ascii="Arial" w:hAnsi="Arial" w:cs="Arial"/>
          <w:bCs/>
          <w:sz w:val="20"/>
          <w:szCs w:val="20"/>
        </w:rPr>
        <w:t>n</w:t>
      </w:r>
      <w:r>
        <w:rPr>
          <w:rFonts w:ascii="Arial" w:hAnsi="Arial" w:cs="Arial"/>
          <w:bCs/>
          <w:sz w:val="20"/>
          <w:szCs w:val="20"/>
        </w:rPr>
        <w:t>o</w:t>
      </w:r>
      <w:r w:rsidR="00432E66">
        <w:rPr>
          <w:rFonts w:ascii="Arial" w:hAnsi="Arial" w:cs="Arial"/>
          <w:bCs/>
          <w:sz w:val="20"/>
          <w:szCs w:val="20"/>
        </w:rPr>
        <w:t>viembre</w:t>
      </w:r>
      <w:r>
        <w:rPr>
          <w:rFonts w:ascii="Arial" w:hAnsi="Arial" w:cs="Arial"/>
          <w:bCs/>
          <w:sz w:val="20"/>
          <w:szCs w:val="20"/>
        </w:rPr>
        <w:t xml:space="preserve"> del año dos mil quince.</w:t>
      </w:r>
      <w:bookmarkStart w:id="0" w:name="_GoBack"/>
      <w:bookmarkEnd w:id="0"/>
    </w:p>
    <w:p w:rsidR="000C47FA" w:rsidRDefault="000C47FA" w:rsidP="000C47FA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0C47FA" w:rsidRDefault="000C47FA" w:rsidP="000C47FA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DB6AF7" w:rsidRDefault="00DB6AF7" w:rsidP="000C47FA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 E N T A M E N T E.</w:t>
      </w:r>
    </w:p>
    <w:p w:rsidR="000C47FA" w:rsidRDefault="000C47FA" w:rsidP="000C47FA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DB6AF7" w:rsidRDefault="00DB6AF7" w:rsidP="000C47FA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0C47FA" w:rsidRDefault="000C47FA" w:rsidP="000C47FA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DB6AF7" w:rsidRDefault="00DB6AF7" w:rsidP="000C47FA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ARTURO DUARTE GARCÍA                                                  ÁLVARO RUELAS ECHAVE</w:t>
      </w:r>
    </w:p>
    <w:p w:rsidR="00DB6AF7" w:rsidRDefault="00DB6AF7" w:rsidP="000C47FA">
      <w:pPr>
        <w:spacing w:line="240" w:lineRule="auto"/>
        <w:ind w:left="5520" w:hanging="5520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PRESIDENTE MUNICIPAL.                                                   SECRETARIO DEL AYUNTAMIENTO.</w:t>
      </w:r>
    </w:p>
    <w:p w:rsidR="000C47FA" w:rsidRDefault="000C47FA" w:rsidP="000C47FA">
      <w:pPr>
        <w:spacing w:line="240" w:lineRule="auto"/>
        <w:ind w:left="5520" w:hanging="552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DB6AF7" w:rsidRDefault="00DB6AF7" w:rsidP="000C47FA">
      <w:pPr>
        <w:pStyle w:val="Textoindependiente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 lo tanto mando se imprima, publique, circule  y se le dé el debido cumplimiento.</w:t>
      </w:r>
    </w:p>
    <w:p w:rsidR="000C47FA" w:rsidRDefault="000C47FA" w:rsidP="000C47FA">
      <w:pPr>
        <w:pStyle w:val="Textoindependiente"/>
        <w:contextualSpacing/>
        <w:jc w:val="both"/>
        <w:rPr>
          <w:rFonts w:ascii="Arial" w:hAnsi="Arial" w:cs="Arial"/>
          <w:sz w:val="20"/>
          <w:szCs w:val="20"/>
        </w:rPr>
      </w:pPr>
    </w:p>
    <w:p w:rsidR="00DB6AF7" w:rsidRDefault="00DB6AF7" w:rsidP="000C47FA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Palacio del Ejecutivo Municipal, sito en Degollado y Cuauhtémoc de la Ciudad de Los Mochis, Ahome, Sinaloa,  a los </w:t>
      </w:r>
      <w:r w:rsidR="00432E66">
        <w:rPr>
          <w:rFonts w:ascii="Arial" w:hAnsi="Arial" w:cs="Arial"/>
          <w:bCs/>
          <w:sz w:val="20"/>
          <w:szCs w:val="20"/>
        </w:rPr>
        <w:t>veintiséis</w:t>
      </w:r>
      <w:r>
        <w:rPr>
          <w:rFonts w:ascii="Arial" w:hAnsi="Arial" w:cs="Arial"/>
          <w:bCs/>
          <w:sz w:val="20"/>
          <w:szCs w:val="20"/>
        </w:rPr>
        <w:t xml:space="preserve"> días del mes de </w:t>
      </w:r>
      <w:r w:rsidR="00432E66">
        <w:rPr>
          <w:rFonts w:ascii="Arial" w:hAnsi="Arial" w:cs="Arial"/>
          <w:bCs/>
          <w:sz w:val="20"/>
          <w:szCs w:val="20"/>
        </w:rPr>
        <w:t>noviembre</w:t>
      </w:r>
      <w:r>
        <w:rPr>
          <w:rFonts w:ascii="Arial" w:hAnsi="Arial" w:cs="Arial"/>
          <w:bCs/>
          <w:sz w:val="20"/>
          <w:szCs w:val="20"/>
        </w:rPr>
        <w:t xml:space="preserve"> del año dos mil quince.</w:t>
      </w:r>
    </w:p>
    <w:p w:rsidR="000C47FA" w:rsidRDefault="000C47FA" w:rsidP="000C47FA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0C47FA" w:rsidRDefault="000C47FA" w:rsidP="000C47FA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DB6AF7" w:rsidRDefault="00DB6AF7" w:rsidP="000C47FA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DB6AF7" w:rsidRDefault="00DB6AF7" w:rsidP="000C47FA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ARTURO DUARTE GARCÍA                                                 ÁLVARO RUELAS ECHAVE</w:t>
      </w:r>
    </w:p>
    <w:p w:rsidR="00DB6AF7" w:rsidRDefault="00DB6AF7" w:rsidP="000C47FA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PRESIDENTE MUNICIPAL.                                                  SECRETARIO DEL AYUNTAMIENTO.</w:t>
      </w:r>
    </w:p>
    <w:p w:rsidR="00D464FD" w:rsidRDefault="00D464FD" w:rsidP="000C47FA">
      <w:pPr>
        <w:spacing w:line="240" w:lineRule="auto"/>
        <w:contextualSpacing/>
      </w:pPr>
    </w:p>
    <w:sectPr w:rsidR="00D464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6D"/>
    <w:rsid w:val="000C47FA"/>
    <w:rsid w:val="000E5EEE"/>
    <w:rsid w:val="003C3607"/>
    <w:rsid w:val="00432E66"/>
    <w:rsid w:val="00474D57"/>
    <w:rsid w:val="00D464FD"/>
    <w:rsid w:val="00DB6AF7"/>
    <w:rsid w:val="00E50677"/>
    <w:rsid w:val="00F8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6996EE-0318-48FA-B76F-6A42CBCBC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AF7"/>
    <w:pPr>
      <w:spacing w:after="200" w:line="276" w:lineRule="auto"/>
    </w:pPr>
    <w:rPr>
      <w:rFonts w:eastAsiaTheme="minorEastAsia"/>
      <w:lang w:val="es-AR" w:eastAsia="es-AR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DB6AF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DB6AF7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DB6AF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B6AF7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3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312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2016-01-07T18:09:00Z</dcterms:created>
  <dcterms:modified xsi:type="dcterms:W3CDTF">2016-01-07T19:08:00Z</dcterms:modified>
</cp:coreProperties>
</file>